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7" w:rsidRDefault="00D66357">
      <w:pPr>
        <w:rPr>
          <w:sz w:val="28"/>
          <w:szCs w:val="28"/>
        </w:rPr>
      </w:pPr>
      <w:r>
        <w:rPr>
          <w:sz w:val="28"/>
          <w:szCs w:val="28"/>
        </w:rPr>
        <w:t>3.02.16.Вовкогон Н.И. «Правовые основы предпринимательской деятельности». 42 М</w:t>
      </w:r>
    </w:p>
    <w:p w:rsidR="00D66357" w:rsidRDefault="00D66357">
      <w:pPr>
        <w:rPr>
          <w:sz w:val="28"/>
          <w:szCs w:val="28"/>
        </w:rPr>
      </w:pPr>
      <w:r>
        <w:rPr>
          <w:sz w:val="28"/>
          <w:szCs w:val="28"/>
        </w:rPr>
        <w:t>Тема: «Правовой режим имущества субъектов предпринимательской деятельности».</w:t>
      </w:r>
    </w:p>
    <w:p w:rsidR="002C6FCD" w:rsidRPr="000915B3" w:rsidRDefault="00D66357">
      <w:pPr>
        <w:rPr>
          <w:sz w:val="28"/>
          <w:szCs w:val="28"/>
        </w:rPr>
      </w:pPr>
      <w:r>
        <w:rPr>
          <w:sz w:val="28"/>
          <w:szCs w:val="28"/>
        </w:rPr>
        <w:t>Задание: составить конспект. Учебник «Предпринимательское право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тр.70-97.</w:t>
      </w:r>
    </w:p>
    <w:sectPr w:rsidR="002C6FCD" w:rsidRPr="000915B3" w:rsidSect="0083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62A"/>
    <w:rsid w:val="000915B3"/>
    <w:rsid w:val="001F00FD"/>
    <w:rsid w:val="002C6FCD"/>
    <w:rsid w:val="005A1B65"/>
    <w:rsid w:val="006257FD"/>
    <w:rsid w:val="00831F3D"/>
    <w:rsid w:val="008D462A"/>
    <w:rsid w:val="009A1874"/>
    <w:rsid w:val="00D07494"/>
    <w:rsid w:val="00D66357"/>
    <w:rsid w:val="00EA63AA"/>
    <w:rsid w:val="00EC5E56"/>
    <w:rsid w:val="00E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2016-02-03T09:26:00Z</dcterms:created>
  <dcterms:modified xsi:type="dcterms:W3CDTF">2016-02-03T09:26:00Z</dcterms:modified>
</cp:coreProperties>
</file>